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93554" w14:textId="6C94E903" w:rsidR="00677E9F" w:rsidRDefault="00FA1FD2" w:rsidP="000B4A2E">
      <w:pPr>
        <w:spacing w:line="276" w:lineRule="auto"/>
        <w:rPr>
          <w:lang w:val="en-NZ"/>
        </w:rPr>
      </w:pPr>
      <w:r>
        <w:rPr>
          <w:noProof/>
          <w:lang w:val="en-NZ"/>
        </w:rPr>
        <w:drawing>
          <wp:anchor distT="0" distB="0" distL="114300" distR="114300" simplePos="0" relativeHeight="251658240" behindDoc="0" locked="0" layoutInCell="1" allowOverlap="1" wp14:anchorId="5DA2F7BA" wp14:editId="6526E3D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93570" cy="831850"/>
            <wp:effectExtent l="0" t="0" r="0" b="635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na speci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74C">
        <w:rPr>
          <w:lang w:val="en-NZ"/>
        </w:rPr>
        <w:softHyphen/>
      </w:r>
      <w:r w:rsidR="0062774C">
        <w:rPr>
          <w:lang w:val="en-NZ"/>
        </w:rPr>
        <w:softHyphen/>
      </w:r>
      <w:r w:rsidR="0062774C">
        <w:rPr>
          <w:lang w:val="en-NZ"/>
        </w:rPr>
        <w:softHyphen/>
      </w:r>
      <w:bookmarkStart w:id="0" w:name="_GoBack"/>
      <w:bookmarkEnd w:id="0"/>
    </w:p>
    <w:p w14:paraId="663D6425" w14:textId="4076E0A4" w:rsidR="000B4A2E" w:rsidRDefault="000B4A2E" w:rsidP="000B4A2E">
      <w:pPr>
        <w:spacing w:line="276" w:lineRule="auto"/>
        <w:rPr>
          <w:lang w:val="en-NZ"/>
        </w:rPr>
      </w:pPr>
    </w:p>
    <w:p w14:paraId="4BCE293F" w14:textId="55935571" w:rsidR="00677E9F" w:rsidRDefault="002F3CA2" w:rsidP="009A0445">
      <w:pPr>
        <w:spacing w:line="276" w:lineRule="auto"/>
        <w:ind w:firstLine="720"/>
        <w:rPr>
          <w:lang w:val="en-NZ"/>
        </w:rPr>
      </w:pPr>
      <w:r w:rsidRPr="002F3CA2">
        <w:rPr>
          <w:highlight w:val="lightGray"/>
          <w:lang w:val="en-NZ"/>
        </w:rPr>
        <w:t>[Date]</w:t>
      </w:r>
    </w:p>
    <w:p w14:paraId="0D0DFD6E" w14:textId="0EEC1266" w:rsidR="00874E4A" w:rsidRPr="00F706AA" w:rsidRDefault="00790C7E" w:rsidP="009A0445">
      <w:pPr>
        <w:spacing w:line="276" w:lineRule="auto"/>
        <w:ind w:firstLine="720"/>
        <w:rPr>
          <w:sz w:val="24"/>
          <w:szCs w:val="24"/>
          <w:highlight w:val="lightGray"/>
          <w:lang w:val="en-NZ"/>
        </w:rPr>
      </w:pPr>
      <w:r w:rsidRPr="00F706AA">
        <w:rPr>
          <w:highlight w:val="lightGray"/>
          <w:lang w:val="en-NZ"/>
        </w:rPr>
        <w:t>[</w:t>
      </w:r>
      <w:r w:rsidR="00874E4A" w:rsidRPr="00F706AA">
        <w:rPr>
          <w:sz w:val="24"/>
          <w:szCs w:val="24"/>
          <w:highlight w:val="lightGray"/>
          <w:lang w:val="en-NZ"/>
        </w:rPr>
        <w:t>Your name</w:t>
      </w:r>
      <w:r w:rsidRPr="00F706AA">
        <w:rPr>
          <w:sz w:val="24"/>
          <w:szCs w:val="24"/>
          <w:highlight w:val="lightGray"/>
          <w:lang w:val="en-NZ"/>
        </w:rPr>
        <w:t>]</w:t>
      </w:r>
    </w:p>
    <w:p w14:paraId="7624A359" w14:textId="43AA2451" w:rsidR="00874E4A" w:rsidRPr="00F706AA" w:rsidRDefault="00790C7E" w:rsidP="009A0445">
      <w:pPr>
        <w:spacing w:line="276" w:lineRule="auto"/>
        <w:ind w:firstLine="720"/>
        <w:rPr>
          <w:sz w:val="24"/>
          <w:szCs w:val="24"/>
          <w:highlight w:val="lightGray"/>
          <w:lang w:val="en-NZ"/>
        </w:rPr>
      </w:pPr>
      <w:r w:rsidRPr="00F706AA">
        <w:rPr>
          <w:sz w:val="24"/>
          <w:szCs w:val="24"/>
          <w:highlight w:val="lightGray"/>
          <w:lang w:val="en-NZ"/>
        </w:rPr>
        <w:t>[</w:t>
      </w:r>
      <w:r w:rsidR="00874E4A" w:rsidRPr="00F706AA">
        <w:rPr>
          <w:sz w:val="24"/>
          <w:szCs w:val="24"/>
          <w:highlight w:val="lightGray"/>
          <w:lang w:val="en-NZ"/>
        </w:rPr>
        <w:t>Your school</w:t>
      </w:r>
      <w:r w:rsidRPr="00F706AA">
        <w:rPr>
          <w:sz w:val="24"/>
          <w:szCs w:val="24"/>
          <w:highlight w:val="lightGray"/>
          <w:lang w:val="en-NZ"/>
        </w:rPr>
        <w:t>]</w:t>
      </w:r>
    </w:p>
    <w:p w14:paraId="116D3C4A" w14:textId="21838E56" w:rsidR="00874E4A" w:rsidRPr="00AF267E" w:rsidRDefault="00790C7E" w:rsidP="009A0445">
      <w:pPr>
        <w:spacing w:line="276" w:lineRule="auto"/>
        <w:ind w:firstLine="720"/>
        <w:rPr>
          <w:sz w:val="24"/>
          <w:szCs w:val="24"/>
          <w:lang w:val="en-NZ"/>
        </w:rPr>
      </w:pPr>
      <w:r w:rsidRPr="00F706AA">
        <w:rPr>
          <w:sz w:val="24"/>
          <w:szCs w:val="24"/>
          <w:highlight w:val="lightGray"/>
          <w:lang w:val="en-NZ"/>
        </w:rPr>
        <w:t>[</w:t>
      </w:r>
      <w:r w:rsidR="00874E4A" w:rsidRPr="00F706AA">
        <w:rPr>
          <w:sz w:val="24"/>
          <w:szCs w:val="24"/>
          <w:highlight w:val="lightGray"/>
          <w:lang w:val="en-NZ"/>
        </w:rPr>
        <w:t>Your address</w:t>
      </w:r>
      <w:r w:rsidRPr="00F706AA">
        <w:rPr>
          <w:sz w:val="24"/>
          <w:szCs w:val="24"/>
          <w:highlight w:val="lightGray"/>
          <w:lang w:val="en-NZ"/>
        </w:rPr>
        <w:t>]</w:t>
      </w:r>
    </w:p>
    <w:p w14:paraId="25C55E24" w14:textId="6725D7F9" w:rsidR="00874E4A" w:rsidRPr="00AF267E" w:rsidRDefault="00874E4A" w:rsidP="009A0445">
      <w:pPr>
        <w:spacing w:line="276" w:lineRule="auto"/>
        <w:rPr>
          <w:sz w:val="24"/>
          <w:szCs w:val="24"/>
          <w:lang w:val="en-NZ"/>
        </w:rPr>
      </w:pPr>
    </w:p>
    <w:p w14:paraId="2613C089" w14:textId="39679EA6" w:rsidR="00874E4A" w:rsidRPr="00AF267E" w:rsidRDefault="00874E4A" w:rsidP="009A0445">
      <w:pPr>
        <w:spacing w:line="276" w:lineRule="auto"/>
        <w:ind w:firstLine="720"/>
        <w:rPr>
          <w:sz w:val="24"/>
          <w:szCs w:val="24"/>
          <w:lang w:val="en-NZ"/>
        </w:rPr>
      </w:pPr>
      <w:proofErr w:type="spellStart"/>
      <w:r w:rsidRPr="00AF267E">
        <w:rPr>
          <w:sz w:val="24"/>
          <w:szCs w:val="24"/>
          <w:lang w:val="en-NZ"/>
        </w:rPr>
        <w:t>Tēnā</w:t>
      </w:r>
      <w:proofErr w:type="spellEnd"/>
      <w:r w:rsidRPr="00AF267E">
        <w:rPr>
          <w:sz w:val="24"/>
          <w:szCs w:val="24"/>
          <w:lang w:val="en-NZ"/>
        </w:rPr>
        <w:t xml:space="preserve"> </w:t>
      </w:r>
      <w:proofErr w:type="spellStart"/>
      <w:r w:rsidRPr="00AF267E">
        <w:rPr>
          <w:sz w:val="24"/>
          <w:szCs w:val="24"/>
          <w:lang w:val="en-NZ"/>
        </w:rPr>
        <w:t>ko</w:t>
      </w:r>
      <w:r w:rsidR="00D60548" w:rsidRPr="00AF267E">
        <w:rPr>
          <w:sz w:val="24"/>
          <w:szCs w:val="24"/>
          <w:lang w:val="en-NZ"/>
        </w:rPr>
        <w:t>e</w:t>
      </w:r>
      <w:proofErr w:type="spellEnd"/>
      <w:r w:rsidR="00D60548" w:rsidRPr="00AF267E">
        <w:rPr>
          <w:sz w:val="24"/>
          <w:szCs w:val="24"/>
          <w:lang w:val="en-NZ"/>
        </w:rPr>
        <w:t>,</w:t>
      </w:r>
    </w:p>
    <w:p w14:paraId="329D16B9" w14:textId="15A194BB" w:rsidR="003512A0" w:rsidRDefault="00FE56D0" w:rsidP="009A0445">
      <w:pPr>
        <w:spacing w:line="276" w:lineRule="auto"/>
        <w:ind w:left="720"/>
        <w:rPr>
          <w:sz w:val="24"/>
          <w:szCs w:val="24"/>
          <w:lang w:val="en-NZ"/>
        </w:rPr>
      </w:pPr>
      <w:r w:rsidRPr="00AF267E">
        <w:rPr>
          <w:sz w:val="24"/>
          <w:szCs w:val="24"/>
          <w:lang w:val="en-NZ"/>
        </w:rPr>
        <w:t>I am</w:t>
      </w:r>
      <w:r w:rsidR="00881218" w:rsidRPr="00AF267E">
        <w:rPr>
          <w:sz w:val="24"/>
          <w:szCs w:val="24"/>
          <w:lang w:val="en-NZ"/>
        </w:rPr>
        <w:t xml:space="preserve"> concerned about the health and wellbeing of tuna and our</w:t>
      </w:r>
      <w:r w:rsidRPr="00AF267E">
        <w:rPr>
          <w:sz w:val="24"/>
          <w:szCs w:val="24"/>
          <w:lang w:val="en-NZ"/>
        </w:rPr>
        <w:t xml:space="preserve"> local waterway.</w:t>
      </w:r>
      <w:r w:rsidR="00DA5815">
        <w:rPr>
          <w:sz w:val="24"/>
          <w:szCs w:val="24"/>
          <w:lang w:val="en-NZ"/>
        </w:rPr>
        <w:t xml:space="preserve"> </w:t>
      </w:r>
    </w:p>
    <w:p w14:paraId="022BB7C9" w14:textId="0FE4F054" w:rsidR="00D60548" w:rsidRPr="00AF267E" w:rsidRDefault="00A5190C" w:rsidP="009A0445">
      <w:pPr>
        <w:spacing w:line="276" w:lineRule="auto"/>
        <w:ind w:left="720"/>
        <w:rPr>
          <w:sz w:val="24"/>
          <w:szCs w:val="24"/>
          <w:lang w:val="en-NZ"/>
        </w:rPr>
      </w:pPr>
      <w:r w:rsidRPr="00AF267E">
        <w:rPr>
          <w:sz w:val="24"/>
          <w:szCs w:val="24"/>
          <w:lang w:val="en-NZ"/>
        </w:rPr>
        <w:t xml:space="preserve">I visited </w:t>
      </w:r>
      <w:r w:rsidRPr="00F706AA">
        <w:rPr>
          <w:sz w:val="24"/>
          <w:szCs w:val="24"/>
          <w:highlight w:val="lightGray"/>
          <w:lang w:val="en-NZ"/>
        </w:rPr>
        <w:t xml:space="preserve">[insert </w:t>
      </w:r>
      <w:r w:rsidR="00B33B96">
        <w:rPr>
          <w:sz w:val="24"/>
          <w:szCs w:val="24"/>
          <w:highlight w:val="lightGray"/>
          <w:lang w:val="en-NZ"/>
        </w:rPr>
        <w:t>name of local waterway</w:t>
      </w:r>
      <w:r w:rsidRPr="00F706AA">
        <w:rPr>
          <w:sz w:val="24"/>
          <w:szCs w:val="24"/>
          <w:highlight w:val="lightGray"/>
          <w:lang w:val="en-NZ"/>
        </w:rPr>
        <w:t>]</w:t>
      </w:r>
      <w:r w:rsidRPr="00AF267E">
        <w:rPr>
          <w:sz w:val="24"/>
          <w:szCs w:val="24"/>
          <w:lang w:val="en-NZ"/>
        </w:rPr>
        <w:t xml:space="preserve"> to check on the health of the waterway</w:t>
      </w:r>
      <w:r>
        <w:rPr>
          <w:sz w:val="24"/>
          <w:szCs w:val="24"/>
          <w:lang w:val="en-NZ"/>
        </w:rPr>
        <w:t xml:space="preserve"> a</w:t>
      </w:r>
      <w:r w:rsidR="00DA5815">
        <w:rPr>
          <w:sz w:val="24"/>
          <w:szCs w:val="24"/>
          <w:lang w:val="en-NZ"/>
        </w:rPr>
        <w:t xml:space="preserve">fter learning about how </w:t>
      </w:r>
      <w:r w:rsidR="00102AD8">
        <w:rPr>
          <w:sz w:val="24"/>
          <w:szCs w:val="24"/>
          <w:lang w:val="en-NZ"/>
        </w:rPr>
        <w:t xml:space="preserve">the things we do on land and in our </w:t>
      </w:r>
      <w:proofErr w:type="spellStart"/>
      <w:r w:rsidR="009911D5">
        <w:rPr>
          <w:sz w:val="24"/>
          <w:szCs w:val="24"/>
          <w:lang w:val="en-NZ"/>
        </w:rPr>
        <w:t>awa</w:t>
      </w:r>
      <w:proofErr w:type="spellEnd"/>
      <w:r w:rsidR="004620D1">
        <w:rPr>
          <w:sz w:val="24"/>
          <w:szCs w:val="24"/>
          <w:lang w:val="en-NZ"/>
        </w:rPr>
        <w:t xml:space="preserve"> </w:t>
      </w:r>
      <w:r w:rsidR="00505937">
        <w:rPr>
          <w:sz w:val="24"/>
          <w:szCs w:val="24"/>
          <w:lang w:val="en-NZ"/>
        </w:rPr>
        <w:t xml:space="preserve">can </w:t>
      </w:r>
      <w:r w:rsidR="004620D1">
        <w:rPr>
          <w:sz w:val="24"/>
          <w:szCs w:val="24"/>
          <w:lang w:val="en-NZ"/>
        </w:rPr>
        <w:t xml:space="preserve">have a negative impact on </w:t>
      </w:r>
      <w:r>
        <w:rPr>
          <w:sz w:val="24"/>
          <w:szCs w:val="24"/>
          <w:lang w:val="en-NZ"/>
        </w:rPr>
        <w:t>freshwater fisheries like tuna</w:t>
      </w:r>
      <w:r w:rsidR="00F54FF9">
        <w:rPr>
          <w:sz w:val="24"/>
          <w:szCs w:val="24"/>
          <w:lang w:val="en-NZ"/>
        </w:rPr>
        <w:t xml:space="preserve"> and their habitat</w:t>
      </w:r>
      <w:r>
        <w:rPr>
          <w:sz w:val="24"/>
          <w:szCs w:val="24"/>
          <w:lang w:val="en-NZ"/>
        </w:rPr>
        <w:t>.</w:t>
      </w:r>
      <w:r w:rsidR="00FE56D0" w:rsidRPr="00AF267E">
        <w:rPr>
          <w:sz w:val="24"/>
          <w:szCs w:val="24"/>
          <w:lang w:val="en-NZ"/>
        </w:rPr>
        <w:t xml:space="preserve"> </w:t>
      </w:r>
      <w:r w:rsidR="00BB7EF6" w:rsidRPr="00AF267E">
        <w:rPr>
          <w:sz w:val="24"/>
          <w:szCs w:val="24"/>
          <w:lang w:val="en-NZ"/>
        </w:rPr>
        <w:t xml:space="preserve">As part of </w:t>
      </w:r>
      <w:r w:rsidR="005463CC">
        <w:rPr>
          <w:sz w:val="24"/>
          <w:szCs w:val="24"/>
          <w:lang w:val="en-NZ"/>
        </w:rPr>
        <w:t xml:space="preserve">my visit, I </w:t>
      </w:r>
      <w:r w:rsidR="00BB7EF6" w:rsidRPr="00AF267E">
        <w:rPr>
          <w:sz w:val="24"/>
          <w:szCs w:val="24"/>
          <w:lang w:val="en-NZ"/>
        </w:rPr>
        <w:t xml:space="preserve">scored the waterway </w:t>
      </w:r>
      <w:r w:rsidR="005463CC">
        <w:rPr>
          <w:sz w:val="24"/>
          <w:szCs w:val="24"/>
          <w:lang w:val="en-NZ"/>
        </w:rPr>
        <w:t>based on</w:t>
      </w:r>
      <w:r w:rsidR="00BB7EF6" w:rsidRPr="00AF267E">
        <w:rPr>
          <w:sz w:val="24"/>
          <w:szCs w:val="24"/>
          <w:lang w:val="en-NZ"/>
        </w:rPr>
        <w:t xml:space="preserve"> indicators of health like tree coverage, </w:t>
      </w:r>
      <w:r w:rsidR="002D1D70">
        <w:rPr>
          <w:sz w:val="24"/>
          <w:szCs w:val="24"/>
          <w:lang w:val="en-NZ"/>
        </w:rPr>
        <w:t xml:space="preserve">riverbed </w:t>
      </w:r>
      <w:r w:rsidR="00356B2D" w:rsidRPr="00AF267E">
        <w:rPr>
          <w:sz w:val="24"/>
          <w:szCs w:val="24"/>
          <w:lang w:val="en-NZ"/>
        </w:rPr>
        <w:t xml:space="preserve">and </w:t>
      </w:r>
      <w:r w:rsidR="002D1D70">
        <w:rPr>
          <w:sz w:val="24"/>
          <w:szCs w:val="24"/>
          <w:lang w:val="en-NZ"/>
        </w:rPr>
        <w:t>human impact</w:t>
      </w:r>
      <w:r w:rsidR="00356B2D" w:rsidRPr="00AF267E">
        <w:rPr>
          <w:sz w:val="24"/>
          <w:szCs w:val="24"/>
          <w:lang w:val="en-NZ"/>
        </w:rPr>
        <w:t xml:space="preserve">. </w:t>
      </w:r>
    </w:p>
    <w:p w14:paraId="157FA27F" w14:textId="7C6FB793" w:rsidR="00356B2D" w:rsidRDefault="00203C1E" w:rsidP="009A0445">
      <w:pPr>
        <w:spacing w:line="276" w:lineRule="auto"/>
        <w:ind w:left="720"/>
        <w:rPr>
          <w:sz w:val="24"/>
          <w:szCs w:val="24"/>
          <w:lang w:val="en-NZ"/>
        </w:rPr>
      </w:pPr>
      <w:r>
        <w:rPr>
          <w:noProof/>
          <w:sz w:val="24"/>
          <w:szCs w:val="24"/>
          <w:lang w:val="en-NZ"/>
        </w:rPr>
        <w:drawing>
          <wp:anchor distT="0" distB="0" distL="114300" distR="114300" simplePos="0" relativeHeight="251659264" behindDoc="1" locked="0" layoutInCell="1" allowOverlap="1" wp14:anchorId="5B57811B" wp14:editId="505B2D28">
            <wp:simplePos x="0" y="0"/>
            <wp:positionH relativeFrom="page">
              <wp:align>left</wp:align>
            </wp:positionH>
            <wp:positionV relativeFrom="paragraph">
              <wp:posOffset>603250</wp:posOffset>
            </wp:positionV>
            <wp:extent cx="7876277" cy="4788877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utama for lett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6277" cy="4788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B2D" w:rsidRPr="00F706AA">
        <w:rPr>
          <w:sz w:val="24"/>
          <w:szCs w:val="24"/>
          <w:highlight w:val="lightGray"/>
          <w:lang w:val="en-NZ"/>
        </w:rPr>
        <w:t>[</w:t>
      </w:r>
      <w:r w:rsidR="00B33B96" w:rsidRPr="00F706AA">
        <w:rPr>
          <w:sz w:val="24"/>
          <w:szCs w:val="24"/>
          <w:highlight w:val="lightGray"/>
          <w:lang w:val="en-NZ"/>
        </w:rPr>
        <w:t xml:space="preserve">insert </w:t>
      </w:r>
      <w:r w:rsidR="00B33B96">
        <w:rPr>
          <w:sz w:val="24"/>
          <w:szCs w:val="24"/>
          <w:highlight w:val="lightGray"/>
          <w:lang w:val="en-NZ"/>
        </w:rPr>
        <w:t>name of local waterway</w:t>
      </w:r>
      <w:r w:rsidR="00356B2D" w:rsidRPr="00F706AA">
        <w:rPr>
          <w:sz w:val="24"/>
          <w:szCs w:val="24"/>
          <w:highlight w:val="lightGray"/>
          <w:lang w:val="en-NZ"/>
        </w:rPr>
        <w:t>]</w:t>
      </w:r>
      <w:r w:rsidR="00356B2D" w:rsidRPr="00AF267E">
        <w:rPr>
          <w:sz w:val="24"/>
          <w:szCs w:val="24"/>
          <w:lang w:val="en-NZ"/>
        </w:rPr>
        <w:t xml:space="preserve"> scored </w:t>
      </w:r>
      <w:r w:rsidR="00356B2D" w:rsidRPr="00F706AA">
        <w:rPr>
          <w:sz w:val="24"/>
          <w:szCs w:val="24"/>
          <w:highlight w:val="lightGray"/>
          <w:lang w:val="en-NZ"/>
        </w:rPr>
        <w:t>X/X</w:t>
      </w:r>
      <w:r w:rsidR="00637C65" w:rsidRPr="00AF267E">
        <w:rPr>
          <w:sz w:val="24"/>
          <w:szCs w:val="24"/>
          <w:lang w:val="en-NZ"/>
        </w:rPr>
        <w:t xml:space="preserve"> which means it is in </w:t>
      </w:r>
      <w:r w:rsidR="004F722C" w:rsidRPr="00AF267E">
        <w:rPr>
          <w:sz w:val="24"/>
          <w:szCs w:val="24"/>
          <w:lang w:val="en-NZ"/>
        </w:rPr>
        <w:t xml:space="preserve">a </w:t>
      </w:r>
      <w:r w:rsidR="00637C65" w:rsidRPr="00F706AA">
        <w:rPr>
          <w:sz w:val="24"/>
          <w:szCs w:val="24"/>
          <w:highlight w:val="lightGray"/>
          <w:lang w:val="en-NZ"/>
        </w:rPr>
        <w:t>[poor/very poor/</w:t>
      </w:r>
      <w:r w:rsidR="004F722C" w:rsidRPr="00F706AA">
        <w:rPr>
          <w:sz w:val="24"/>
          <w:szCs w:val="24"/>
          <w:highlight w:val="lightGray"/>
          <w:lang w:val="en-NZ"/>
        </w:rPr>
        <w:t>ok/fair]</w:t>
      </w:r>
      <w:r w:rsidR="004F722C" w:rsidRPr="00AF267E">
        <w:rPr>
          <w:sz w:val="24"/>
          <w:szCs w:val="24"/>
          <w:lang w:val="en-NZ"/>
        </w:rPr>
        <w:t xml:space="preserve"> state. I have included my </w:t>
      </w:r>
      <w:proofErr w:type="spellStart"/>
      <w:r w:rsidR="004B231B" w:rsidRPr="00AF267E">
        <w:rPr>
          <w:sz w:val="24"/>
          <w:szCs w:val="24"/>
          <w:lang w:val="en-NZ"/>
        </w:rPr>
        <w:t>awa</w:t>
      </w:r>
      <w:proofErr w:type="spellEnd"/>
      <w:r w:rsidR="004B231B" w:rsidRPr="00AF267E">
        <w:rPr>
          <w:sz w:val="24"/>
          <w:szCs w:val="24"/>
          <w:lang w:val="en-NZ"/>
        </w:rPr>
        <w:t xml:space="preserve"> health check with this letter. </w:t>
      </w:r>
      <w:r w:rsidR="00A652FD">
        <w:rPr>
          <w:sz w:val="24"/>
          <w:szCs w:val="24"/>
          <w:lang w:val="en-NZ"/>
        </w:rPr>
        <w:t xml:space="preserve">Two reasons it </w:t>
      </w:r>
      <w:r w:rsidR="000B4A2E">
        <w:rPr>
          <w:sz w:val="24"/>
          <w:szCs w:val="24"/>
          <w:lang w:val="en-NZ"/>
        </w:rPr>
        <w:t>received this score are:</w:t>
      </w:r>
    </w:p>
    <w:p w14:paraId="3D4FEAAD" w14:textId="28696E1A" w:rsidR="000B4A2E" w:rsidRDefault="000B4A2E" w:rsidP="000B4A2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n-NZ"/>
        </w:rPr>
      </w:pPr>
    </w:p>
    <w:p w14:paraId="4F001F1C" w14:textId="61D10AC5" w:rsidR="000B4A2E" w:rsidRPr="000B4A2E" w:rsidRDefault="000B4A2E" w:rsidP="000B4A2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n-NZ"/>
        </w:rPr>
      </w:pPr>
    </w:p>
    <w:p w14:paraId="37FE4F25" w14:textId="0D1F14DA" w:rsidR="004B231B" w:rsidRPr="00AF267E" w:rsidRDefault="00F34F23" w:rsidP="009A0445">
      <w:pPr>
        <w:spacing w:line="276" w:lineRule="auto"/>
        <w:ind w:left="720"/>
        <w:rPr>
          <w:sz w:val="24"/>
          <w:szCs w:val="24"/>
          <w:lang w:val="en-NZ"/>
        </w:rPr>
      </w:pPr>
      <w:r w:rsidRPr="00AF267E">
        <w:rPr>
          <w:sz w:val="24"/>
          <w:szCs w:val="24"/>
          <w:lang w:val="en-NZ"/>
        </w:rPr>
        <w:t xml:space="preserve">We ask that you please address these issues for our </w:t>
      </w:r>
      <w:proofErr w:type="spellStart"/>
      <w:r w:rsidRPr="00AF267E">
        <w:rPr>
          <w:sz w:val="24"/>
          <w:szCs w:val="24"/>
          <w:lang w:val="en-NZ"/>
        </w:rPr>
        <w:t>awa</w:t>
      </w:r>
      <w:proofErr w:type="spellEnd"/>
      <w:r w:rsidRPr="00AF267E">
        <w:rPr>
          <w:sz w:val="24"/>
          <w:szCs w:val="24"/>
          <w:lang w:val="en-NZ"/>
        </w:rPr>
        <w:t xml:space="preserve">. </w:t>
      </w:r>
      <w:r w:rsidR="004B231B" w:rsidRPr="00AF267E">
        <w:rPr>
          <w:sz w:val="24"/>
          <w:szCs w:val="24"/>
          <w:lang w:val="en-NZ"/>
        </w:rPr>
        <w:t xml:space="preserve">Please consider the health and wellbeing of </w:t>
      </w:r>
      <w:r w:rsidRPr="00AF267E">
        <w:rPr>
          <w:sz w:val="24"/>
          <w:szCs w:val="24"/>
          <w:lang w:val="en-NZ"/>
        </w:rPr>
        <w:t xml:space="preserve">the tuna and </w:t>
      </w:r>
      <w:proofErr w:type="spellStart"/>
      <w:r w:rsidRPr="00AF267E">
        <w:rPr>
          <w:sz w:val="24"/>
          <w:szCs w:val="24"/>
          <w:lang w:val="en-NZ"/>
        </w:rPr>
        <w:t>awa</w:t>
      </w:r>
      <w:proofErr w:type="spellEnd"/>
      <w:r w:rsidRPr="00AF267E">
        <w:rPr>
          <w:sz w:val="24"/>
          <w:szCs w:val="24"/>
          <w:lang w:val="en-NZ"/>
        </w:rPr>
        <w:t xml:space="preserve">, they are </w:t>
      </w:r>
      <w:r w:rsidR="007D4051" w:rsidRPr="00AF267E">
        <w:rPr>
          <w:sz w:val="24"/>
          <w:szCs w:val="24"/>
          <w:lang w:val="en-NZ"/>
        </w:rPr>
        <w:t>special,</w:t>
      </w:r>
      <w:r w:rsidRPr="00AF267E">
        <w:rPr>
          <w:sz w:val="24"/>
          <w:szCs w:val="24"/>
          <w:lang w:val="en-NZ"/>
        </w:rPr>
        <w:t xml:space="preserve"> and we need to look after them. </w:t>
      </w:r>
    </w:p>
    <w:p w14:paraId="1D54411F" w14:textId="0DB712CC" w:rsidR="009A0445" w:rsidRDefault="009A0445" w:rsidP="009A0445">
      <w:pPr>
        <w:spacing w:line="276" w:lineRule="auto"/>
        <w:ind w:firstLine="720"/>
        <w:rPr>
          <w:sz w:val="24"/>
          <w:szCs w:val="24"/>
          <w:lang w:val="en-NZ"/>
        </w:rPr>
      </w:pPr>
    </w:p>
    <w:p w14:paraId="5FCFAEC7" w14:textId="29EE3B8F" w:rsidR="00F34F23" w:rsidRPr="00AF267E" w:rsidRDefault="00790C7E" w:rsidP="009A0445">
      <w:pPr>
        <w:spacing w:line="276" w:lineRule="auto"/>
        <w:ind w:firstLine="720"/>
        <w:rPr>
          <w:sz w:val="24"/>
          <w:szCs w:val="24"/>
          <w:lang w:val="en-NZ"/>
        </w:rPr>
      </w:pPr>
      <w:proofErr w:type="spellStart"/>
      <w:r w:rsidRPr="00AF267E">
        <w:rPr>
          <w:sz w:val="24"/>
          <w:szCs w:val="24"/>
          <w:lang w:val="en-NZ"/>
        </w:rPr>
        <w:t>Ngā</w:t>
      </w:r>
      <w:proofErr w:type="spellEnd"/>
      <w:r w:rsidRPr="00AF267E">
        <w:rPr>
          <w:sz w:val="24"/>
          <w:szCs w:val="24"/>
          <w:lang w:val="en-NZ"/>
        </w:rPr>
        <w:t xml:space="preserve"> mihi,</w:t>
      </w:r>
      <w:r w:rsidR="00677E9F" w:rsidRPr="00677E9F">
        <w:rPr>
          <w:noProof/>
        </w:rPr>
        <w:t xml:space="preserve"> </w:t>
      </w:r>
    </w:p>
    <w:p w14:paraId="0ECCACF9" w14:textId="569F300D" w:rsidR="00790C7E" w:rsidRPr="00AF267E" w:rsidRDefault="00790C7E" w:rsidP="009A0445">
      <w:pPr>
        <w:spacing w:line="276" w:lineRule="auto"/>
        <w:rPr>
          <w:sz w:val="24"/>
          <w:szCs w:val="24"/>
          <w:lang w:val="en-NZ"/>
        </w:rPr>
      </w:pPr>
    </w:p>
    <w:p w14:paraId="78571027" w14:textId="66D9583A" w:rsidR="00790C7E" w:rsidRPr="00AF267E" w:rsidRDefault="00790C7E" w:rsidP="009A0445">
      <w:pPr>
        <w:spacing w:line="276" w:lineRule="auto"/>
        <w:ind w:firstLine="720"/>
        <w:rPr>
          <w:sz w:val="24"/>
          <w:szCs w:val="24"/>
          <w:lang w:val="en-NZ"/>
        </w:rPr>
      </w:pPr>
      <w:r w:rsidRPr="002F3CA2">
        <w:rPr>
          <w:sz w:val="24"/>
          <w:szCs w:val="24"/>
          <w:highlight w:val="lightGray"/>
          <w:lang w:val="en-NZ"/>
        </w:rPr>
        <w:t>[Insert name]</w:t>
      </w:r>
    </w:p>
    <w:p w14:paraId="779EE7B7" w14:textId="65324543" w:rsidR="00790C7E" w:rsidRPr="00AF267E" w:rsidRDefault="00790C7E" w:rsidP="009A0445">
      <w:pPr>
        <w:spacing w:line="276" w:lineRule="auto"/>
        <w:ind w:firstLine="720"/>
        <w:rPr>
          <w:sz w:val="24"/>
          <w:szCs w:val="24"/>
          <w:lang w:val="en-NZ"/>
        </w:rPr>
      </w:pPr>
      <w:r w:rsidRPr="002F3CA2">
        <w:rPr>
          <w:sz w:val="24"/>
          <w:szCs w:val="24"/>
          <w:highlight w:val="lightGray"/>
          <w:lang w:val="en-NZ"/>
        </w:rPr>
        <w:t>[insert school name]</w:t>
      </w:r>
    </w:p>
    <w:p w14:paraId="6E056356" w14:textId="0638517C" w:rsidR="00790C7E" w:rsidRDefault="00790C7E">
      <w:pPr>
        <w:rPr>
          <w:lang w:val="en-NZ"/>
        </w:rPr>
      </w:pPr>
    </w:p>
    <w:p w14:paraId="5D05FF3A" w14:textId="131A8BF6" w:rsidR="00F34F23" w:rsidRPr="00640963" w:rsidRDefault="00F34F23">
      <w:pPr>
        <w:rPr>
          <w:lang w:val="en-NZ"/>
        </w:rPr>
      </w:pPr>
    </w:p>
    <w:sectPr w:rsidR="00F34F23" w:rsidRPr="00640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C7E26" w14:textId="77777777" w:rsidR="00B23655" w:rsidRDefault="00B23655" w:rsidP="00677E9F">
      <w:pPr>
        <w:spacing w:after="0" w:line="240" w:lineRule="auto"/>
      </w:pPr>
      <w:r>
        <w:separator/>
      </w:r>
    </w:p>
  </w:endnote>
  <w:endnote w:type="continuationSeparator" w:id="0">
    <w:p w14:paraId="5648C0F3" w14:textId="77777777" w:rsidR="00B23655" w:rsidRDefault="00B23655" w:rsidP="00677E9F">
      <w:pPr>
        <w:spacing w:after="0" w:line="240" w:lineRule="auto"/>
      </w:pPr>
      <w:r>
        <w:continuationSeparator/>
      </w:r>
    </w:p>
  </w:endnote>
  <w:endnote w:type="continuationNotice" w:id="1">
    <w:p w14:paraId="034C4949" w14:textId="77777777" w:rsidR="00B23655" w:rsidRDefault="00B236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67F4F" w14:textId="77777777" w:rsidR="00B23655" w:rsidRDefault="00B23655" w:rsidP="00677E9F">
      <w:pPr>
        <w:spacing w:after="0" w:line="240" w:lineRule="auto"/>
      </w:pPr>
      <w:r>
        <w:separator/>
      </w:r>
    </w:p>
  </w:footnote>
  <w:footnote w:type="continuationSeparator" w:id="0">
    <w:p w14:paraId="31231106" w14:textId="77777777" w:rsidR="00B23655" w:rsidRDefault="00B23655" w:rsidP="00677E9F">
      <w:pPr>
        <w:spacing w:after="0" w:line="240" w:lineRule="auto"/>
      </w:pPr>
      <w:r>
        <w:continuationSeparator/>
      </w:r>
    </w:p>
  </w:footnote>
  <w:footnote w:type="continuationNotice" w:id="1">
    <w:p w14:paraId="1D9C6D48" w14:textId="77777777" w:rsidR="00B23655" w:rsidRDefault="00B2365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361D0"/>
    <w:multiLevelType w:val="hybridMultilevel"/>
    <w:tmpl w:val="20BE5938"/>
    <w:lvl w:ilvl="0" w:tplc="6FA69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D518A2"/>
    <w:rsid w:val="00097232"/>
    <w:rsid w:val="000B4A2E"/>
    <w:rsid w:val="00102AD8"/>
    <w:rsid w:val="00157285"/>
    <w:rsid w:val="001C210C"/>
    <w:rsid w:val="00203C1E"/>
    <w:rsid w:val="00267530"/>
    <w:rsid w:val="002D1D70"/>
    <w:rsid w:val="002E31EF"/>
    <w:rsid w:val="002F3CA2"/>
    <w:rsid w:val="003507EA"/>
    <w:rsid w:val="003512A0"/>
    <w:rsid w:val="00356B2D"/>
    <w:rsid w:val="00367EF2"/>
    <w:rsid w:val="00382CEC"/>
    <w:rsid w:val="00393BE9"/>
    <w:rsid w:val="00397950"/>
    <w:rsid w:val="003F39C9"/>
    <w:rsid w:val="004620D1"/>
    <w:rsid w:val="00477B49"/>
    <w:rsid w:val="00491BF7"/>
    <w:rsid w:val="004B231B"/>
    <w:rsid w:val="004F722C"/>
    <w:rsid w:val="00505937"/>
    <w:rsid w:val="0051795B"/>
    <w:rsid w:val="005463CC"/>
    <w:rsid w:val="0062774C"/>
    <w:rsid w:val="00637C65"/>
    <w:rsid w:val="00640963"/>
    <w:rsid w:val="00677E9F"/>
    <w:rsid w:val="006D38B1"/>
    <w:rsid w:val="006E0411"/>
    <w:rsid w:val="00707351"/>
    <w:rsid w:val="00755D09"/>
    <w:rsid w:val="00790C7E"/>
    <w:rsid w:val="007D4051"/>
    <w:rsid w:val="00823B90"/>
    <w:rsid w:val="00874E4A"/>
    <w:rsid w:val="00881218"/>
    <w:rsid w:val="00887F7D"/>
    <w:rsid w:val="00951598"/>
    <w:rsid w:val="009911D5"/>
    <w:rsid w:val="009A0445"/>
    <w:rsid w:val="009D76A3"/>
    <w:rsid w:val="00A5190C"/>
    <w:rsid w:val="00A652FD"/>
    <w:rsid w:val="00AB63D8"/>
    <w:rsid w:val="00AE6ACF"/>
    <w:rsid w:val="00AF267E"/>
    <w:rsid w:val="00B23655"/>
    <w:rsid w:val="00B33B96"/>
    <w:rsid w:val="00B67A29"/>
    <w:rsid w:val="00B7136C"/>
    <w:rsid w:val="00B92543"/>
    <w:rsid w:val="00BB7EF6"/>
    <w:rsid w:val="00BE0480"/>
    <w:rsid w:val="00D60548"/>
    <w:rsid w:val="00DA5815"/>
    <w:rsid w:val="00DD05BD"/>
    <w:rsid w:val="00DD763C"/>
    <w:rsid w:val="00E93792"/>
    <w:rsid w:val="00F34F23"/>
    <w:rsid w:val="00F3573A"/>
    <w:rsid w:val="00F35B41"/>
    <w:rsid w:val="00F54FF9"/>
    <w:rsid w:val="00F706AA"/>
    <w:rsid w:val="00FA1FD2"/>
    <w:rsid w:val="00FE0368"/>
    <w:rsid w:val="00FE56D0"/>
    <w:rsid w:val="37D5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518A2"/>
  <w15:chartTrackingRefBased/>
  <w15:docId w15:val="{28C238E3-BC47-47B5-A574-5833E88F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E9F"/>
  </w:style>
  <w:style w:type="paragraph" w:styleId="Footer">
    <w:name w:val="footer"/>
    <w:basedOn w:val="Normal"/>
    <w:link w:val="FooterChar"/>
    <w:uiPriority w:val="99"/>
    <w:unhideWhenUsed/>
    <w:rsid w:val="00677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E9F"/>
  </w:style>
  <w:style w:type="paragraph" w:styleId="ListParagraph">
    <w:name w:val="List Paragraph"/>
    <w:basedOn w:val="Normal"/>
    <w:uiPriority w:val="34"/>
    <w:qFormat/>
    <w:rsid w:val="000B4A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76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6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6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6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289031816A344B544965095B4EA80" ma:contentTypeVersion="13" ma:contentTypeDescription="Create a new document." ma:contentTypeScope="" ma:versionID="03cd19d4484a5fe43bd5c0a8675b1b83">
  <xsd:schema xmlns:xsd="http://www.w3.org/2001/XMLSchema" xmlns:xs="http://www.w3.org/2001/XMLSchema" xmlns:p="http://schemas.microsoft.com/office/2006/metadata/properties" xmlns:ns3="211aa94f-225e-487e-8fbe-d86e7e6f31f1" xmlns:ns4="67fefdd2-f681-425f-9dd6-7709dcadf10e" targetNamespace="http://schemas.microsoft.com/office/2006/metadata/properties" ma:root="true" ma:fieldsID="e6ec3b6b1f2d66cdfad3c7eea73108ba" ns3:_="" ns4:_="">
    <xsd:import namespace="211aa94f-225e-487e-8fbe-d86e7e6f31f1"/>
    <xsd:import namespace="67fefdd2-f681-425f-9dd6-7709dcadf1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aa94f-225e-487e-8fbe-d86e7e6f3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efdd2-f681-425f-9dd6-7709dcadf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4003CB-9AD9-45FA-A1EF-5BA93AAD8C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EB7E00-6AA4-4260-80B9-9B6CC98ADB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32431-7632-49B6-8015-46296BB94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aa94f-225e-487e-8fbe-d86e7e6f31f1"/>
    <ds:schemaRef ds:uri="67fefdd2-f681-425f-9dd6-7709dcadf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Olds</dc:creator>
  <cp:keywords/>
  <dc:description/>
  <cp:lastModifiedBy>Fran Olds</cp:lastModifiedBy>
  <cp:revision>3</cp:revision>
  <dcterms:created xsi:type="dcterms:W3CDTF">2020-09-22T22:40:00Z</dcterms:created>
  <dcterms:modified xsi:type="dcterms:W3CDTF">2020-09-22T22:40:00Z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">
    <vt:lpwstr>30;#Communications|903e7c20-097b-4b73-8e0d-01acc97b75d6</vt:lpwstr>
  </property>
  <property fmtid="{D5CDD505-2E9C-101B-9397-08002B2CF9AE}" pid="3" name="Organisation">
    <vt:lpwstr>1;#Te Wai Māori Trust|82353b74-00cb-4821-88cf-b66ad8c93270</vt:lpwstr>
  </property>
  <property fmtid="{D5CDD505-2E9C-101B-9397-08002B2CF9AE}" pid="4" name="ContentTypeId">
    <vt:lpwstr>0x010100280289031816A344B544965095B4EA80</vt:lpwstr>
  </property>
  <property fmtid="{D5CDD505-2E9C-101B-9397-08002B2CF9AE}" pid="5" name="Function">
    <vt:lpwstr>29;#Relationship Management|b3eabe18-ce2a-4c31-9e23-54318d9e39f2</vt:lpwstr>
  </property>
</Properties>
</file>